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4"/>
          <w:szCs w:val="24"/>
        </w:rPr>
        <w:t>Tisztelt Pályázók!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Az alábbi segédletet abból a célból adjuk közre, hogy az ÉTA Országos Szövetség által kiírt pályázatok elszámoláshoz segítséget nyújtsunk. 2015 évtől a szövetség gazdálkodását, a közpénzek (költségvetési támogatás) felhasználását megbízott könyvvizsgáló ellenőrzi. E segédlettel a pályázati kiírás feltételrendszeréhez igazodóan fontos szabályokra (értelmezésekre) kívánjuk felhívni a figyelmet: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 xml:space="preserve">A Szövetség által továbbutalt költségvetési támogatásnak </w:t>
      </w:r>
      <w:r>
        <w:rPr>
          <w:sz w:val="24"/>
          <w:szCs w:val="24"/>
          <w:u w:val="single"/>
        </w:rPr>
        <w:t>közvetlenül kell segítenie a megvalósítandó szakmai feladatokat.</w:t>
      </w:r>
      <w:r>
        <w:rPr>
          <w:sz w:val="24"/>
          <w:szCs w:val="24"/>
        </w:rPr>
        <w:t xml:space="preserve"> Így olyan költségek mint pl. könyvelés, rezsi (ha nem kimondottan annak a megvalósítandó szakmai programnak – pl. tábor – bérleti, rezsi költsége), bank jutalék, stb. nem számolhatók el.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Személyi jellegű kifizetés esetén:  ha a megvalósítandó programhoz kapcsolódóan munkaviszonyban, megbízási jogviszonyban foglalkoztatja a támogatott szervezet a munkavállalót,  a szerződésben egyértelműen ki kell tűnnie, hogy az a tervezet, ill. elszámolt bruttó bér és annak járulékai a támogatott  programnak a megvalósítása érdekében merült fel. Pl. zeneterapeuta 3 havi megbízási díjára kéri a szervezet a támogatást, akkor a megbízási szerződésben figyelni kell arra, hogy a támogatott időszak és az elszámolt időszak fedje egymást.  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Ha pl. a szervezet szakmai munkatársának bérét szeretné elszámolni és a munkatárs feladatai között több szakmai program felügyelete, szervezése is szerepel, akkor a tervezésnél és az elszámolásnál a pályázatban bemutatott szakmai program és a munkaköri szakmai programok arányosított részét számolhatja el a szervezet, szerződéssel, bérkartonnal, pénztári ill. banki kifizetést igazoló dokumentummal.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a támogatási összegből </w:t>
      </w:r>
      <w:r>
        <w:rPr>
          <w:sz w:val="24"/>
          <w:szCs w:val="24"/>
          <w:u w:val="single"/>
        </w:rPr>
        <w:t>szakember díjazása valósul meg, kérjük az illető szakképesítését igazoló dokumentum másolatát</w:t>
      </w:r>
      <w:r>
        <w:rPr>
          <w:sz w:val="24"/>
          <w:szCs w:val="24"/>
        </w:rPr>
        <w:t>. Pl. elszámolásban szerepel pszichológus, zeneterapeuta, gyógytornász díjazása, mellékelni szükséges a szakképesítést igazoló dokumentum másolatát. Ugyanez érvényes a dologi kiadások között szereplő szakértői díj elszámolásánál (számlaképes).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Dologi kiadásoknál a legfontosabb elvárás, hogy közvetlen költségeket számoljon el a kedvezményezett, így nem elszámolható költség pl. családi tábor  finanszírozására kéri a szervezet a támogatást, szüksége van rezsóra, kávéfőzőre…….ezek az eszközök nem közvetlen költségek.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Foglalkoztatást segítő támogatásnál nyilatkozat szükséges a szervezet vezetőjétől, miszerint: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.(név) mint a ……………………………………………………(szervezet neve) képviselője nyilatkozom, hogy az ÉTA-EMMi ………………..sz. támogatási összegből finanszírozott és előállított termékek értékesítése során</w:t>
      </w:r>
      <w:bookmarkStart w:id="0" w:name="_GoBack"/>
      <w:bookmarkEnd w:id="0"/>
      <w:r>
        <w:rPr>
          <w:sz w:val="24"/>
          <w:szCs w:val="24"/>
        </w:rPr>
        <w:t xml:space="preserve"> realizált bevételt a foglalkoztatási programba, a fogyatékossággal élők életminőségének javítása érdekében visszaforgattam.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 megvalósult szakmai programokkal kapcsolatban névsort, jelenléti ívet, vagy a szervezet képviselőjétől nyilatkozatot kérünk: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 xml:space="preserve">.(név) mint a ……………………………………………………(szervezet neve) képviselője nyilatkozom, hogy az ÉTA-EMMi ………………..sz. támogatási szerződésben felhasznált összeg, a szervezet által ellátott fogyatékossággal élők életminőségének javulása érdekében merült fel a megvalósult pályázati program fedezeteként. </w:t>
      </w:r>
    </w:p>
    <w:p>
      <w:pPr>
        <w:pStyle w:val="ListParagraph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Sikeres pályázatírást és sikeres megvalósuló szakmai programokat kívánunk!</w:t>
      </w:r>
    </w:p>
    <w:p>
      <w:pPr>
        <w:pStyle w:val="ListParagraph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200"/>
        <w:ind w:left="0" w:hanging="0"/>
        <w:contextualSpacing/>
        <w:jc w:val="both"/>
        <w:rPr/>
      </w:pPr>
      <w:r>
        <w:rPr>
          <w:sz w:val="24"/>
          <w:szCs w:val="24"/>
        </w:rPr>
        <w:t>ÉTA Országos Szövetség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e78d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Application>LibreOffice/5.1.4.2$Windows_x86 LibreOffice_project/f99d75f39f1c57ebdd7ffc5f42867c12031db97a</Application>
  <Pages>2</Pages>
  <Words>384</Words>
  <Characters>2881</Characters>
  <CharactersWithSpaces>3259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2017-05-15T10:18:00Z</dcterms:created>
  <dc:creator>IrodaW</dc:creator>
  <dc:description/>
  <dc:language>hu</dc:language>
  <cp:lastModifiedBy/>
  <cp:lastPrinted>2017-05-15T08:54:00Z</cp:lastPrinted>
  <dcterms:modified xsi:type="dcterms:W3CDTF">2017-05-15T19:02:02Z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